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BB849" w14:textId="77777777" w:rsidR="00052529" w:rsidRPr="00266890" w:rsidRDefault="00037C5A" w:rsidP="00254AEF">
      <w:pPr>
        <w:pStyle w:val="Standard"/>
        <w:jc w:val="center"/>
        <w:rPr>
          <w:lang w:val="pl-PL"/>
        </w:rPr>
      </w:pPr>
      <w:r w:rsidRPr="00266890">
        <w:rPr>
          <w:rFonts w:ascii="Times New Roman" w:hAnsi="Times New Roman" w:cs="Calibri"/>
          <w:b/>
          <w:bCs/>
          <w:sz w:val="40"/>
          <w:szCs w:val="40"/>
          <w:lang w:val="pl-PL"/>
        </w:rPr>
        <w:t>Klauzula informacyjna</w:t>
      </w:r>
    </w:p>
    <w:p w14:paraId="62F98CED" w14:textId="77777777" w:rsidR="00037C5A" w:rsidRDefault="00037C5A">
      <w:pPr>
        <w:pStyle w:val="Standard"/>
        <w:spacing w:line="360" w:lineRule="auto"/>
        <w:rPr>
          <w:rFonts w:ascii="Times New Roman" w:hAnsi="Times New Roman" w:cs="Calibri"/>
          <w:lang w:val="pl-PL"/>
        </w:rPr>
      </w:pPr>
    </w:p>
    <w:p w14:paraId="1AA05A15" w14:textId="0944F52A" w:rsidR="00052529" w:rsidRPr="00266890" w:rsidRDefault="00F54755" w:rsidP="00F54755">
      <w:pPr>
        <w:pStyle w:val="Standard"/>
        <w:jc w:val="both"/>
        <w:rPr>
          <w:rFonts w:ascii="Times New Roman" w:hAnsi="Times New Roman" w:cs="Calibri"/>
          <w:lang w:val="pl-PL"/>
        </w:rPr>
      </w:pPr>
      <w:r w:rsidRPr="00F54755">
        <w:rPr>
          <w:rFonts w:ascii="Times New Roman" w:hAnsi="Times New Roman" w:cs="Calibri"/>
          <w:lang w:val="pl-PL"/>
        </w:rPr>
        <w:t xml:space="preserve">W związku z przetwarzaniem Pani/Pana danych osobowych informuję iż: - zgodnie z art. 13 ust. 1 i ust. 2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 Urz. UE L z 04.05.2016 r., Nr 119, s. 1), zwanego dalej w skrócie „RODO”, oraz ustawy </w:t>
      </w:r>
      <w:r w:rsidR="00054F50">
        <w:rPr>
          <w:rFonts w:ascii="Times New Roman" w:hAnsi="Times New Roman" w:cs="Calibri"/>
          <w:lang w:val="pl-PL"/>
        </w:rPr>
        <w:br/>
      </w:r>
      <w:r w:rsidRPr="00F54755">
        <w:rPr>
          <w:rFonts w:ascii="Times New Roman" w:hAnsi="Times New Roman" w:cs="Calibri"/>
          <w:lang w:val="pl-PL"/>
        </w:rPr>
        <w:t>z dnia 10 maja 2018 roku o ochronie danych osobowych (Dz. U. z 201</w:t>
      </w:r>
      <w:r w:rsidR="007A050D">
        <w:rPr>
          <w:rFonts w:ascii="Times New Roman" w:hAnsi="Times New Roman" w:cs="Calibri"/>
          <w:lang w:val="pl-PL"/>
        </w:rPr>
        <w:t>9r. Poz. 1781 z dnia 2019.08.30</w:t>
      </w:r>
      <w:r w:rsidRPr="00F54755">
        <w:rPr>
          <w:rFonts w:ascii="Times New Roman" w:hAnsi="Times New Roman" w:cs="Calibri"/>
          <w:lang w:val="pl-PL"/>
        </w:rPr>
        <w:t xml:space="preserve">). </w:t>
      </w:r>
      <w:r w:rsidR="00037C5A" w:rsidRPr="00266890">
        <w:rPr>
          <w:rFonts w:ascii="Times New Roman" w:hAnsi="Times New Roman" w:cs="Calibri"/>
          <w:lang w:val="pl-PL"/>
        </w:rPr>
        <w:t>informuje się, iż:</w:t>
      </w:r>
      <w:r w:rsidR="003D7701">
        <w:rPr>
          <w:rFonts w:ascii="Times New Roman" w:hAnsi="Times New Roman" w:cs="Calibri"/>
          <w:lang w:val="pl-PL"/>
        </w:rPr>
        <w:t xml:space="preserve"> </w:t>
      </w:r>
    </w:p>
    <w:p w14:paraId="14ACA662" w14:textId="77777777" w:rsidR="003D7701" w:rsidRPr="003D7701" w:rsidRDefault="003D7701" w:rsidP="003D7701">
      <w:pPr>
        <w:pStyle w:val="Akapitzlist"/>
        <w:spacing w:after="0" w:line="240" w:lineRule="auto"/>
        <w:ind w:left="714"/>
        <w:rPr>
          <w:rFonts w:ascii="Times New Roman" w:hAnsi="Times New Roman" w:cs="Calibri"/>
        </w:rPr>
      </w:pPr>
    </w:p>
    <w:p w14:paraId="3E77AD68" w14:textId="6279C2E8" w:rsidR="00F54755" w:rsidRPr="00F54755" w:rsidRDefault="003157B3" w:rsidP="00BE30B9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Calibri"/>
        </w:rPr>
      </w:pPr>
      <w:r>
        <w:rPr>
          <w:rFonts w:ascii="Times New Roman" w:hAnsi="Times New Roman" w:cs="Times New Roman"/>
        </w:rPr>
        <w:t>A</w:t>
      </w:r>
      <w:r w:rsidR="00F54755" w:rsidRPr="00F54755">
        <w:rPr>
          <w:rFonts w:ascii="Times New Roman" w:hAnsi="Times New Roman" w:cs="Times New Roman"/>
        </w:rPr>
        <w:t xml:space="preserve">dministratorem Pani/Pana danych osobowych jest </w:t>
      </w:r>
      <w:r w:rsidR="002F508A">
        <w:rPr>
          <w:rFonts w:ascii="Times New Roman" w:hAnsi="Times New Roman" w:cs="Times New Roman"/>
        </w:rPr>
        <w:t xml:space="preserve">Zespół Żłobków Gminy Klodzko, który reprezentuje </w:t>
      </w:r>
      <w:r w:rsidR="00254AEF">
        <w:rPr>
          <w:rFonts w:ascii="Times New Roman" w:hAnsi="Times New Roman" w:cs="Times New Roman"/>
        </w:rPr>
        <w:t xml:space="preserve">Dyrektor Zespołu </w:t>
      </w:r>
      <w:r w:rsidR="00F54755" w:rsidRPr="00F54755">
        <w:rPr>
          <w:rFonts w:ascii="Times New Roman" w:hAnsi="Times New Roman" w:cs="Times New Roman"/>
        </w:rPr>
        <w:t xml:space="preserve">z siedzibą w </w:t>
      </w:r>
      <w:r w:rsidR="00254AEF">
        <w:rPr>
          <w:rFonts w:ascii="Times New Roman" w:hAnsi="Times New Roman" w:cs="Times New Roman"/>
        </w:rPr>
        <w:t xml:space="preserve">57-312 Jaszkowa </w:t>
      </w:r>
      <w:r w:rsidR="00BE30B9">
        <w:rPr>
          <w:rFonts w:ascii="Times New Roman" w:hAnsi="Times New Roman" w:cs="Times New Roman"/>
        </w:rPr>
        <w:t>Dolna</w:t>
      </w:r>
      <w:r w:rsidR="00254AEF">
        <w:rPr>
          <w:rFonts w:ascii="Times New Roman" w:hAnsi="Times New Roman" w:cs="Times New Roman"/>
        </w:rPr>
        <w:t>, Jaszkowa Dolna 37,</w:t>
      </w:r>
      <w:r w:rsidR="00F54755" w:rsidRPr="00F54755">
        <w:rPr>
          <w:rFonts w:ascii="Times New Roman" w:hAnsi="Times New Roman" w:cs="Times New Roman"/>
        </w:rPr>
        <w:t xml:space="preserve"> zwany dalej Administratorem; Administrator prowadzi operacje przetwarz</w:t>
      </w:r>
      <w:r>
        <w:rPr>
          <w:rFonts w:ascii="Times New Roman" w:hAnsi="Times New Roman" w:cs="Times New Roman"/>
        </w:rPr>
        <w:t>ania Pani/Pana danych osobowych.</w:t>
      </w:r>
    </w:p>
    <w:p w14:paraId="10444447" w14:textId="77777777" w:rsidR="00037C5A" w:rsidRPr="00F54755" w:rsidRDefault="00037C5A" w:rsidP="004303EF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Calibri"/>
        </w:rPr>
      </w:pPr>
      <w:r w:rsidRPr="00F54755">
        <w:rPr>
          <w:rFonts w:ascii="Times New Roman" w:hAnsi="Times New Roman" w:cs="Calibri"/>
        </w:rPr>
        <w:t>Inspektor danych osobowych Andrzej Skrzypczyk, e-mail: iod@aigsc.pl</w:t>
      </w:r>
      <w:r w:rsidR="003157B3">
        <w:rPr>
          <w:rFonts w:ascii="Times New Roman" w:hAnsi="Times New Roman" w:cs="Calibri"/>
        </w:rPr>
        <w:t>.</w:t>
      </w:r>
    </w:p>
    <w:p w14:paraId="25FC14F0" w14:textId="109DCCD6" w:rsidR="00052529" w:rsidRPr="004303EF" w:rsidRDefault="00037C5A" w:rsidP="004303EF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 w:cs="Calibri"/>
          <w:i/>
          <w:iCs/>
          <w:lang w:val="pl-PL"/>
        </w:rPr>
      </w:pPr>
      <w:r>
        <w:rPr>
          <w:rFonts w:ascii="Times New Roman" w:hAnsi="Times New Roman" w:cs="Calibri"/>
          <w:lang w:val="pl-PL"/>
        </w:rPr>
        <w:t>D</w:t>
      </w:r>
      <w:r w:rsidRPr="00266890">
        <w:rPr>
          <w:rFonts w:ascii="Times New Roman" w:hAnsi="Times New Roman" w:cs="Calibri"/>
          <w:lang w:val="pl-PL"/>
        </w:rPr>
        <w:t xml:space="preserve">ane osobowe przetwarzane </w:t>
      </w:r>
      <w:r w:rsidR="004303EF">
        <w:rPr>
          <w:rFonts w:ascii="Times New Roman" w:hAnsi="Times New Roman" w:cs="Calibri"/>
          <w:lang w:val="pl-PL"/>
        </w:rPr>
        <w:t xml:space="preserve">będą </w:t>
      </w:r>
      <w:r w:rsidR="004303EF" w:rsidRPr="004303EF">
        <w:rPr>
          <w:rFonts w:ascii="Times New Roman" w:hAnsi="Times New Roman" w:cs="Calibri"/>
          <w:lang w:val="pl-PL"/>
        </w:rPr>
        <w:t>wyłącznie w związku z rekrutacją oraz w zakresie i w celu zapewnienia dziecku prawidłowej opieki oraz w celu realizacji przez Zakład Ubezpieczeń Społecznych dofinansowania, o który</w:t>
      </w:r>
      <w:r w:rsidR="00111541">
        <w:rPr>
          <w:rFonts w:ascii="Times New Roman" w:hAnsi="Times New Roman" w:cs="Calibri"/>
          <w:lang w:val="pl-PL"/>
        </w:rPr>
        <w:t>ch</w:t>
      </w:r>
      <w:r w:rsidR="004303EF" w:rsidRPr="004303EF">
        <w:rPr>
          <w:rFonts w:ascii="Times New Roman" w:hAnsi="Times New Roman" w:cs="Calibri"/>
          <w:lang w:val="pl-PL"/>
        </w:rPr>
        <w:t xml:space="preserve"> mowa w art. </w:t>
      </w:r>
      <w:r w:rsidR="00604C94">
        <w:rPr>
          <w:rFonts w:ascii="Times New Roman" w:hAnsi="Times New Roman" w:cs="Calibri"/>
          <w:lang w:val="pl-PL"/>
        </w:rPr>
        <w:t xml:space="preserve">3a i </w:t>
      </w:r>
      <w:r w:rsidR="004303EF" w:rsidRPr="004303EF">
        <w:rPr>
          <w:rFonts w:ascii="Times New Roman" w:hAnsi="Times New Roman" w:cs="Calibri"/>
          <w:lang w:val="pl-PL"/>
        </w:rPr>
        <w:t>64c ust. 1.</w:t>
      </w:r>
      <w:r w:rsidR="004303EF">
        <w:rPr>
          <w:rFonts w:ascii="Times New Roman" w:hAnsi="Times New Roman" w:cs="Calibri"/>
          <w:lang w:val="pl-PL"/>
        </w:rPr>
        <w:t xml:space="preserve"> </w:t>
      </w:r>
      <w:r w:rsidR="004303EF" w:rsidRPr="004303EF">
        <w:rPr>
          <w:rFonts w:ascii="Times New Roman" w:hAnsi="Times New Roman" w:cs="Calibri"/>
          <w:i/>
          <w:iCs/>
          <w:lang w:val="pl-PL"/>
        </w:rPr>
        <w:t>U</w:t>
      </w:r>
      <w:r w:rsidR="002F508A" w:rsidRPr="004303EF">
        <w:rPr>
          <w:rFonts w:ascii="Times New Roman" w:hAnsi="Times New Roman" w:cs="Calibri"/>
          <w:i/>
          <w:iCs/>
          <w:lang w:val="pl-PL"/>
        </w:rPr>
        <w:t>staw</w:t>
      </w:r>
      <w:r w:rsidR="004303EF" w:rsidRPr="004303EF">
        <w:rPr>
          <w:rFonts w:ascii="Times New Roman" w:hAnsi="Times New Roman" w:cs="Calibri"/>
          <w:i/>
          <w:iCs/>
          <w:lang w:val="pl-PL"/>
        </w:rPr>
        <w:t>y</w:t>
      </w:r>
      <w:r w:rsidR="002F508A" w:rsidRPr="004303EF">
        <w:rPr>
          <w:rFonts w:ascii="Times New Roman" w:hAnsi="Times New Roman" w:cs="Calibri"/>
          <w:i/>
          <w:iCs/>
          <w:lang w:val="pl-PL"/>
        </w:rPr>
        <w:t xml:space="preserve"> z </w:t>
      </w:r>
      <w:r w:rsidR="004303EF" w:rsidRPr="004303EF">
        <w:rPr>
          <w:rFonts w:ascii="Times New Roman" w:hAnsi="Times New Roman" w:cs="Calibri"/>
          <w:i/>
          <w:iCs/>
          <w:lang w:val="pl-PL"/>
        </w:rPr>
        <w:t xml:space="preserve">dnia </w:t>
      </w:r>
      <w:r w:rsidR="002F508A" w:rsidRPr="004303EF">
        <w:rPr>
          <w:rFonts w:ascii="Times New Roman" w:hAnsi="Times New Roman" w:cs="Calibri"/>
          <w:i/>
          <w:iCs/>
          <w:lang w:val="pl-PL"/>
        </w:rPr>
        <w:t>4 lutego 2011 r. o opiece nad dziećmi w wieku do lat 3 (Dz.U. z 20</w:t>
      </w:r>
      <w:r w:rsidR="00073363" w:rsidRPr="004303EF">
        <w:rPr>
          <w:rFonts w:ascii="Times New Roman" w:hAnsi="Times New Roman" w:cs="Calibri"/>
          <w:i/>
          <w:iCs/>
          <w:lang w:val="pl-PL"/>
        </w:rPr>
        <w:t>2</w:t>
      </w:r>
      <w:r w:rsidR="00856BFE">
        <w:rPr>
          <w:rFonts w:ascii="Times New Roman" w:hAnsi="Times New Roman" w:cs="Calibri"/>
          <w:i/>
          <w:iCs/>
          <w:lang w:val="pl-PL"/>
        </w:rPr>
        <w:t>3</w:t>
      </w:r>
      <w:r w:rsidR="002F508A" w:rsidRPr="004303EF">
        <w:rPr>
          <w:rFonts w:ascii="Times New Roman" w:hAnsi="Times New Roman" w:cs="Calibri"/>
          <w:i/>
          <w:iCs/>
          <w:lang w:val="pl-PL"/>
        </w:rPr>
        <w:t xml:space="preserve"> r., poz. </w:t>
      </w:r>
      <w:r w:rsidR="00856BFE">
        <w:rPr>
          <w:rFonts w:ascii="Times New Roman" w:hAnsi="Times New Roman" w:cs="Calibri"/>
          <w:i/>
          <w:iCs/>
          <w:lang w:val="pl-PL"/>
        </w:rPr>
        <w:t>204</w:t>
      </w:r>
      <w:r w:rsidR="006E53AB">
        <w:rPr>
          <w:rFonts w:ascii="Times New Roman" w:hAnsi="Times New Roman" w:cs="Calibri"/>
          <w:i/>
          <w:iCs/>
          <w:lang w:val="pl-PL"/>
        </w:rPr>
        <w:t>, 1429</w:t>
      </w:r>
      <w:r w:rsidR="002F508A" w:rsidRPr="004303EF">
        <w:rPr>
          <w:rFonts w:ascii="Times New Roman" w:hAnsi="Times New Roman" w:cs="Calibri"/>
          <w:i/>
          <w:iCs/>
          <w:lang w:val="pl-PL"/>
        </w:rPr>
        <w:t>).</w:t>
      </w:r>
    </w:p>
    <w:p w14:paraId="52BBF70E" w14:textId="77777777" w:rsidR="003D7701" w:rsidRPr="00F6369E" w:rsidRDefault="003D7701" w:rsidP="003D7701">
      <w:pPr>
        <w:pStyle w:val="Tekstpodstawowy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69E">
        <w:rPr>
          <w:rFonts w:ascii="Times New Roman" w:hAnsi="Times New Roman" w:cs="Times New Roman"/>
          <w:sz w:val="24"/>
          <w:szCs w:val="24"/>
        </w:rPr>
        <w:t>Pani/Pana dane osobowe będą przechowywane jedynie w okresie niezbędnym do spełnienia celu, dla którego zostały zebrane lub w okresie wskazanym przepisami prawa.</w:t>
      </w:r>
    </w:p>
    <w:p w14:paraId="1001B2F3" w14:textId="77777777" w:rsidR="003D7701" w:rsidRPr="003D7701" w:rsidRDefault="003D7701" w:rsidP="003D7701">
      <w:pPr>
        <w:pStyle w:val="Tekstpodstawowy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69E">
        <w:rPr>
          <w:rFonts w:ascii="Times New Roman" w:hAnsi="Times New Roman" w:cs="Times New Roman"/>
          <w:sz w:val="24"/>
          <w:szCs w:val="24"/>
        </w:rPr>
        <w:t>Po spełnieniu celu, dla którego Pani/Pana dane zostały zebrane, mogą one być przechowywane jedynie w celach archiwalnych, chyba że przepisy szczególne stanowią inaczej.</w:t>
      </w:r>
    </w:p>
    <w:p w14:paraId="2C3AC61B" w14:textId="77777777" w:rsidR="00F54755" w:rsidRDefault="00037C5A" w:rsidP="003D7701">
      <w:pPr>
        <w:pStyle w:val="Standard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Calibri"/>
          <w:lang w:val="pl-PL"/>
        </w:rPr>
      </w:pPr>
      <w:r>
        <w:rPr>
          <w:rFonts w:ascii="Times New Roman" w:hAnsi="Times New Roman" w:cs="Calibri"/>
          <w:lang w:val="pl-PL"/>
        </w:rPr>
        <w:t>O</w:t>
      </w:r>
      <w:r w:rsidRPr="00266890">
        <w:rPr>
          <w:rFonts w:ascii="Times New Roman" w:hAnsi="Times New Roman" w:cs="Calibri"/>
          <w:lang w:val="pl-PL"/>
        </w:rPr>
        <w:t>dbiorcami Pani/Pana danych osobowych będą wyłącznie podmioty uprawnione do uzyskania danych osobowych na podstawie przepisów prawa</w:t>
      </w:r>
      <w:r w:rsidR="003157B3">
        <w:rPr>
          <w:rFonts w:ascii="Times New Roman" w:hAnsi="Times New Roman" w:cs="Calibri"/>
          <w:lang w:val="pl-PL"/>
        </w:rPr>
        <w:t>.</w:t>
      </w:r>
    </w:p>
    <w:p w14:paraId="65CECBA1" w14:textId="77777777" w:rsidR="00F54755" w:rsidRPr="00F54755" w:rsidRDefault="003157B3" w:rsidP="003D7701">
      <w:pPr>
        <w:pStyle w:val="Standard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Calibri"/>
          <w:lang w:val="pl-PL"/>
        </w:rPr>
      </w:pPr>
      <w:r>
        <w:rPr>
          <w:rFonts w:ascii="Times New Roman" w:eastAsia="Calibri" w:hAnsi="Times New Roman" w:cs="Times New Roman"/>
          <w:noProof/>
          <w:kern w:val="0"/>
          <w:lang w:val="pl-PL" w:eastAsia="en-US" w:bidi="ar-SA"/>
        </w:rPr>
        <w:t>P</w:t>
      </w:r>
      <w:r w:rsidR="00F54755" w:rsidRPr="004A564D">
        <w:rPr>
          <w:rFonts w:ascii="Times New Roman" w:eastAsia="Calibri" w:hAnsi="Times New Roman" w:cs="Times New Roman"/>
          <w:noProof/>
          <w:kern w:val="0"/>
          <w:lang w:val="pl-PL" w:eastAsia="en-US" w:bidi="ar-SA"/>
        </w:rPr>
        <w:t>osiada Pani/Pan prawo do:</w:t>
      </w:r>
    </w:p>
    <w:p w14:paraId="4966C6D0" w14:textId="77777777" w:rsidR="00F54755" w:rsidRPr="00F54755" w:rsidRDefault="00F54755" w:rsidP="003D7701">
      <w:pPr>
        <w:numPr>
          <w:ilvl w:val="0"/>
          <w:numId w:val="5"/>
        </w:numPr>
        <w:suppressAutoHyphens w:val="0"/>
        <w:autoSpaceDN/>
        <w:spacing w:line="360" w:lineRule="auto"/>
        <w:ind w:left="1134" w:hanging="357"/>
        <w:contextualSpacing/>
        <w:textAlignment w:val="auto"/>
        <w:rPr>
          <w:rFonts w:ascii="Times New Roman" w:eastAsia="Calibri" w:hAnsi="Times New Roman" w:cs="Times New Roman"/>
          <w:noProof/>
          <w:kern w:val="0"/>
          <w:lang w:eastAsia="en-US" w:bidi="ar-SA"/>
        </w:rPr>
      </w:pPr>
      <w:r w:rsidRPr="00F54755">
        <w:rPr>
          <w:rFonts w:ascii="Times New Roman" w:eastAsia="Calibri" w:hAnsi="Times New Roman" w:cs="Times New Roman"/>
          <w:noProof/>
          <w:kern w:val="0"/>
          <w:lang w:eastAsia="en-US" w:bidi="ar-SA"/>
        </w:rPr>
        <w:t>żądania od Administratora dostępu do swoich danych osobowych, ich sprostowania, usunięcia lub ograniczenia przetwarzania danych osobowych,</w:t>
      </w:r>
    </w:p>
    <w:p w14:paraId="06E605EA" w14:textId="77777777" w:rsidR="00F54755" w:rsidRPr="00F54755" w:rsidRDefault="00F54755" w:rsidP="003D7701">
      <w:pPr>
        <w:numPr>
          <w:ilvl w:val="0"/>
          <w:numId w:val="5"/>
        </w:numPr>
        <w:suppressAutoHyphens w:val="0"/>
        <w:autoSpaceDN/>
        <w:spacing w:line="360" w:lineRule="auto"/>
        <w:ind w:left="1134" w:hanging="357"/>
        <w:contextualSpacing/>
        <w:textAlignment w:val="auto"/>
        <w:rPr>
          <w:rFonts w:ascii="Times New Roman" w:eastAsia="Calibri" w:hAnsi="Times New Roman" w:cs="Times New Roman"/>
          <w:noProof/>
          <w:kern w:val="0"/>
          <w:lang w:eastAsia="en-US" w:bidi="ar-SA"/>
        </w:rPr>
      </w:pPr>
      <w:r w:rsidRPr="00F54755">
        <w:rPr>
          <w:rFonts w:ascii="Times New Roman" w:eastAsia="Calibri" w:hAnsi="Times New Roman" w:cs="Times New Roman"/>
          <w:noProof/>
          <w:kern w:val="0"/>
          <w:lang w:eastAsia="en-US" w:bidi="ar-SA"/>
        </w:rPr>
        <w:t xml:space="preserve">wniesienia sprzeciwu wobec takiego przetwarzania, </w:t>
      </w:r>
    </w:p>
    <w:p w14:paraId="417D8826" w14:textId="77777777" w:rsidR="00F54755" w:rsidRPr="00F54755" w:rsidRDefault="00F54755" w:rsidP="003D7701">
      <w:pPr>
        <w:numPr>
          <w:ilvl w:val="0"/>
          <w:numId w:val="5"/>
        </w:numPr>
        <w:suppressAutoHyphens w:val="0"/>
        <w:autoSpaceDN/>
        <w:spacing w:line="360" w:lineRule="auto"/>
        <w:ind w:left="1134" w:hanging="357"/>
        <w:contextualSpacing/>
        <w:textAlignment w:val="auto"/>
        <w:rPr>
          <w:rFonts w:ascii="Times New Roman" w:eastAsia="Calibri" w:hAnsi="Times New Roman" w:cs="Times New Roman"/>
          <w:noProof/>
          <w:kern w:val="0"/>
          <w:lang w:eastAsia="en-US" w:bidi="ar-SA"/>
        </w:rPr>
      </w:pPr>
      <w:r w:rsidRPr="00F54755">
        <w:rPr>
          <w:rFonts w:ascii="Times New Roman" w:eastAsia="Calibri" w:hAnsi="Times New Roman" w:cs="Times New Roman"/>
          <w:noProof/>
          <w:kern w:val="0"/>
          <w:lang w:eastAsia="en-US" w:bidi="ar-SA"/>
        </w:rPr>
        <w:t>przenoszenia danych,</w:t>
      </w:r>
    </w:p>
    <w:p w14:paraId="07DCDEBE" w14:textId="77777777" w:rsidR="00F54755" w:rsidRPr="00F54755" w:rsidRDefault="00F54755" w:rsidP="003D7701">
      <w:pPr>
        <w:numPr>
          <w:ilvl w:val="0"/>
          <w:numId w:val="5"/>
        </w:numPr>
        <w:suppressAutoHyphens w:val="0"/>
        <w:autoSpaceDN/>
        <w:spacing w:line="360" w:lineRule="auto"/>
        <w:ind w:left="1134" w:hanging="357"/>
        <w:contextualSpacing/>
        <w:textAlignment w:val="auto"/>
        <w:rPr>
          <w:rFonts w:ascii="Times New Roman" w:eastAsia="Calibri" w:hAnsi="Times New Roman" w:cs="Times New Roman"/>
          <w:noProof/>
          <w:kern w:val="0"/>
          <w:lang w:eastAsia="en-US" w:bidi="ar-SA"/>
        </w:rPr>
      </w:pPr>
      <w:r w:rsidRPr="00F54755">
        <w:rPr>
          <w:rFonts w:ascii="Times New Roman" w:eastAsia="Calibri" w:hAnsi="Times New Roman" w:cs="Times New Roman"/>
          <w:noProof/>
          <w:kern w:val="0"/>
          <w:lang w:eastAsia="en-US" w:bidi="ar-SA"/>
        </w:rPr>
        <w:t>wniesienia skargi do organu nadzorczego,</w:t>
      </w:r>
    </w:p>
    <w:p w14:paraId="3F59D6B2" w14:textId="77777777" w:rsidR="00F54755" w:rsidRDefault="00F54755" w:rsidP="003D7701">
      <w:pPr>
        <w:numPr>
          <w:ilvl w:val="0"/>
          <w:numId w:val="5"/>
        </w:numPr>
        <w:suppressAutoHyphens w:val="0"/>
        <w:autoSpaceDN/>
        <w:spacing w:line="360" w:lineRule="auto"/>
        <w:ind w:left="1134" w:hanging="357"/>
        <w:contextualSpacing/>
        <w:textAlignment w:val="auto"/>
        <w:rPr>
          <w:rFonts w:ascii="Times New Roman" w:eastAsia="Calibri" w:hAnsi="Times New Roman" w:cs="Times New Roman"/>
          <w:noProof/>
          <w:kern w:val="0"/>
          <w:lang w:eastAsia="en-US" w:bidi="ar-SA"/>
        </w:rPr>
      </w:pPr>
      <w:r w:rsidRPr="00F54755">
        <w:rPr>
          <w:rFonts w:ascii="Times New Roman" w:eastAsia="Calibri" w:hAnsi="Times New Roman" w:cs="Times New Roman"/>
          <w:noProof/>
          <w:kern w:val="0"/>
          <w:lang w:eastAsia="en-US" w:bidi="ar-SA"/>
        </w:rPr>
        <w:t>cofnięcia zgody na przetwarzanie danych osobowych.</w:t>
      </w:r>
    </w:p>
    <w:p w14:paraId="748E42ED" w14:textId="77777777" w:rsidR="00F54755" w:rsidRPr="00F54755" w:rsidRDefault="00F54755" w:rsidP="003D7701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F54755">
        <w:rPr>
          <w:rFonts w:ascii="Times New Roman" w:hAnsi="Times New Roman" w:cs="Times New Roman"/>
        </w:rPr>
        <w:t>Pani/Pana dane osobowe nie podlegają zautomatyzowanemu podejmowaniu decyzji, w tym profilowaniu,</w:t>
      </w:r>
    </w:p>
    <w:p w14:paraId="10AA7D41" w14:textId="08287F53" w:rsidR="00052529" w:rsidRDefault="00037C5A" w:rsidP="003D7701">
      <w:pPr>
        <w:pStyle w:val="Standard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Calibri"/>
          <w:lang w:val="pl-PL"/>
        </w:rPr>
      </w:pPr>
      <w:r>
        <w:rPr>
          <w:rFonts w:ascii="Times New Roman" w:hAnsi="Times New Roman" w:cs="Calibri"/>
          <w:lang w:val="pl-PL"/>
        </w:rPr>
        <w:t>P</w:t>
      </w:r>
      <w:r w:rsidRPr="00266890">
        <w:rPr>
          <w:rFonts w:ascii="Times New Roman" w:hAnsi="Times New Roman" w:cs="Calibri"/>
          <w:lang w:val="pl-PL"/>
        </w:rPr>
        <w:t>odanie danych osobowych jest obowiązkowe ze względu na przepisy prawa</w:t>
      </w:r>
      <w:r w:rsidR="009E7C6A">
        <w:rPr>
          <w:rFonts w:ascii="Times New Roman" w:hAnsi="Times New Roman" w:cs="Calibri"/>
          <w:lang w:val="pl-PL"/>
        </w:rPr>
        <w:t>.</w:t>
      </w:r>
    </w:p>
    <w:p w14:paraId="6C709A37" w14:textId="36D929E4" w:rsidR="007A38FA" w:rsidRDefault="007A38FA" w:rsidP="007A38FA">
      <w:pPr>
        <w:pStyle w:val="Standard"/>
        <w:spacing w:line="360" w:lineRule="auto"/>
        <w:rPr>
          <w:rFonts w:ascii="Times New Roman" w:hAnsi="Times New Roman" w:cs="Calibri"/>
          <w:lang w:val="pl-PL"/>
        </w:rPr>
      </w:pPr>
    </w:p>
    <w:p w14:paraId="4428D7AF" w14:textId="6F034526" w:rsidR="007A38FA" w:rsidRDefault="007A38FA" w:rsidP="007A38FA">
      <w:pPr>
        <w:pStyle w:val="Standard"/>
        <w:rPr>
          <w:rFonts w:ascii="Times New Roman" w:hAnsi="Times New Roman" w:cs="Calibri"/>
          <w:lang w:val="pl-PL"/>
        </w:rPr>
      </w:pPr>
      <w:r>
        <w:rPr>
          <w:rFonts w:ascii="Times New Roman" w:hAnsi="Times New Roman" w:cs="Calibri"/>
          <w:lang w:val="pl-PL"/>
        </w:rPr>
        <w:t xml:space="preserve">                                                                                                             ………….…………………………</w:t>
      </w:r>
    </w:p>
    <w:p w14:paraId="7793E387" w14:textId="52466021" w:rsidR="00052529" w:rsidRPr="00D95AD1" w:rsidRDefault="007A38FA" w:rsidP="00D95AD1">
      <w:pPr>
        <w:pStyle w:val="Standard"/>
        <w:ind w:left="7090"/>
        <w:rPr>
          <w:rFonts w:ascii="Times New Roman" w:hAnsi="Times New Roman" w:cs="Calibri"/>
          <w:sz w:val="16"/>
          <w:szCs w:val="16"/>
          <w:lang w:val="pl-PL"/>
        </w:rPr>
      </w:pPr>
      <w:r>
        <w:rPr>
          <w:rFonts w:ascii="Times New Roman" w:hAnsi="Times New Roman" w:cs="Calibri"/>
          <w:sz w:val="16"/>
          <w:szCs w:val="16"/>
          <w:lang w:val="pl-PL"/>
        </w:rPr>
        <w:t xml:space="preserve">                       </w:t>
      </w:r>
      <w:r w:rsidRPr="007A38FA">
        <w:rPr>
          <w:rFonts w:ascii="Times New Roman" w:hAnsi="Times New Roman" w:cs="Calibri"/>
          <w:sz w:val="16"/>
          <w:szCs w:val="16"/>
          <w:lang w:val="pl-PL"/>
        </w:rPr>
        <w:t>(podpis)</w:t>
      </w:r>
    </w:p>
    <w:sectPr w:rsidR="00052529" w:rsidRPr="00D95AD1" w:rsidSect="00535D8C">
      <w:pgSz w:w="12240" w:h="15840"/>
      <w:pgMar w:top="851" w:right="1134" w:bottom="28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80912" w14:textId="77777777" w:rsidR="00535D8C" w:rsidRDefault="00535D8C">
      <w:r>
        <w:separator/>
      </w:r>
    </w:p>
  </w:endnote>
  <w:endnote w:type="continuationSeparator" w:id="0">
    <w:p w14:paraId="61B67474" w14:textId="77777777" w:rsidR="00535D8C" w:rsidRDefault="00535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84D24" w14:textId="77777777" w:rsidR="00535D8C" w:rsidRDefault="00535D8C">
      <w:r>
        <w:rPr>
          <w:color w:val="000000"/>
        </w:rPr>
        <w:separator/>
      </w:r>
    </w:p>
  </w:footnote>
  <w:footnote w:type="continuationSeparator" w:id="0">
    <w:p w14:paraId="41C5D86C" w14:textId="77777777" w:rsidR="00535D8C" w:rsidRDefault="00535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55B89"/>
    <w:multiLevelType w:val="multilevel"/>
    <w:tmpl w:val="E272F3AA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735C8"/>
    <w:multiLevelType w:val="multilevel"/>
    <w:tmpl w:val="F4947E62"/>
    <w:styleLink w:val="WWNum2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6D164364"/>
    <w:multiLevelType w:val="hybridMultilevel"/>
    <w:tmpl w:val="9A30C9A8"/>
    <w:lvl w:ilvl="0" w:tplc="CFE6421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7764B"/>
    <w:multiLevelType w:val="multilevel"/>
    <w:tmpl w:val="D9622CEE"/>
    <w:lvl w:ilvl="0">
      <w:start w:val="1"/>
      <w:numFmt w:val="decimal"/>
      <w:lvlText w:val="%1)"/>
      <w:lvlJc w:val="left"/>
      <w:pPr>
        <w:ind w:left="754" w:hanging="360"/>
      </w:pPr>
    </w:lvl>
    <w:lvl w:ilvl="1">
      <w:start w:val="1"/>
      <w:numFmt w:val="decimal"/>
      <w:lvlText w:val="%2)"/>
      <w:lvlJc w:val="left"/>
      <w:pPr>
        <w:ind w:left="1474" w:hanging="360"/>
      </w:pPr>
    </w:lvl>
    <w:lvl w:ilvl="2">
      <w:start w:val="1"/>
      <w:numFmt w:val="decimal"/>
      <w:lvlText w:val="%3)"/>
      <w:lvlJc w:val="right"/>
      <w:pPr>
        <w:ind w:left="2194" w:hanging="180"/>
      </w:pPr>
    </w:lvl>
    <w:lvl w:ilvl="3">
      <w:start w:val="1"/>
      <w:numFmt w:val="decimal"/>
      <w:lvlText w:val="%4)"/>
      <w:lvlJc w:val="left"/>
      <w:pPr>
        <w:ind w:left="2914" w:hanging="360"/>
      </w:pPr>
    </w:lvl>
    <w:lvl w:ilvl="4">
      <w:start w:val="1"/>
      <w:numFmt w:val="decimal"/>
      <w:lvlText w:val="%5)"/>
      <w:lvlJc w:val="left"/>
      <w:pPr>
        <w:ind w:left="3634" w:hanging="360"/>
      </w:pPr>
    </w:lvl>
    <w:lvl w:ilvl="5">
      <w:start w:val="1"/>
      <w:numFmt w:val="decimal"/>
      <w:lvlText w:val="%6)"/>
      <w:lvlJc w:val="right"/>
      <w:pPr>
        <w:ind w:left="4354" w:hanging="180"/>
      </w:pPr>
    </w:lvl>
    <w:lvl w:ilvl="6">
      <w:start w:val="1"/>
      <w:numFmt w:val="decimal"/>
      <w:lvlText w:val="%7)"/>
      <w:lvlJc w:val="left"/>
      <w:pPr>
        <w:ind w:left="5074" w:hanging="360"/>
      </w:pPr>
    </w:lvl>
    <w:lvl w:ilvl="7">
      <w:start w:val="1"/>
      <w:numFmt w:val="decimal"/>
      <w:lvlText w:val="%8)"/>
      <w:lvlJc w:val="left"/>
      <w:pPr>
        <w:ind w:left="5794" w:hanging="360"/>
      </w:pPr>
    </w:lvl>
    <w:lvl w:ilvl="8">
      <w:start w:val="1"/>
      <w:numFmt w:val="decimal"/>
      <w:lvlText w:val="%9)"/>
      <w:lvlJc w:val="right"/>
      <w:pPr>
        <w:ind w:left="6514" w:hanging="180"/>
      </w:pPr>
    </w:lvl>
  </w:abstractNum>
  <w:abstractNum w:abstractNumId="5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44" w:hanging="360"/>
      </w:pPr>
    </w:lvl>
    <w:lvl w:ilvl="2" w:tplc="0809001B" w:tentative="1">
      <w:start w:val="1"/>
      <w:numFmt w:val="lowerRoman"/>
      <w:lvlText w:val="%3."/>
      <w:lvlJc w:val="right"/>
      <w:pPr>
        <w:ind w:left="2864" w:hanging="180"/>
      </w:pPr>
    </w:lvl>
    <w:lvl w:ilvl="3" w:tplc="0809000F" w:tentative="1">
      <w:start w:val="1"/>
      <w:numFmt w:val="decimal"/>
      <w:lvlText w:val="%4."/>
      <w:lvlJc w:val="left"/>
      <w:pPr>
        <w:ind w:left="3584" w:hanging="360"/>
      </w:pPr>
    </w:lvl>
    <w:lvl w:ilvl="4" w:tplc="08090019" w:tentative="1">
      <w:start w:val="1"/>
      <w:numFmt w:val="lowerLetter"/>
      <w:lvlText w:val="%5."/>
      <w:lvlJc w:val="left"/>
      <w:pPr>
        <w:ind w:left="4304" w:hanging="360"/>
      </w:pPr>
    </w:lvl>
    <w:lvl w:ilvl="5" w:tplc="0809001B" w:tentative="1">
      <w:start w:val="1"/>
      <w:numFmt w:val="lowerRoman"/>
      <w:lvlText w:val="%6."/>
      <w:lvlJc w:val="right"/>
      <w:pPr>
        <w:ind w:left="5024" w:hanging="180"/>
      </w:pPr>
    </w:lvl>
    <w:lvl w:ilvl="6" w:tplc="0809000F" w:tentative="1">
      <w:start w:val="1"/>
      <w:numFmt w:val="decimal"/>
      <w:lvlText w:val="%7."/>
      <w:lvlJc w:val="left"/>
      <w:pPr>
        <w:ind w:left="5744" w:hanging="360"/>
      </w:pPr>
    </w:lvl>
    <w:lvl w:ilvl="7" w:tplc="08090019" w:tentative="1">
      <w:start w:val="1"/>
      <w:numFmt w:val="lowerLetter"/>
      <w:lvlText w:val="%8."/>
      <w:lvlJc w:val="left"/>
      <w:pPr>
        <w:ind w:left="6464" w:hanging="360"/>
      </w:pPr>
    </w:lvl>
    <w:lvl w:ilvl="8" w:tplc="0809001B" w:tentative="1">
      <w:start w:val="1"/>
      <w:numFmt w:val="lowerRoman"/>
      <w:lvlText w:val="%9."/>
      <w:lvlJc w:val="right"/>
      <w:pPr>
        <w:ind w:left="7184" w:hanging="180"/>
      </w:pPr>
    </w:lvl>
  </w:abstractNum>
  <w:num w:numId="1" w16cid:durableId="777020956">
    <w:abstractNumId w:val="0"/>
  </w:num>
  <w:num w:numId="2" w16cid:durableId="2033988541">
    <w:abstractNumId w:val="2"/>
  </w:num>
  <w:num w:numId="3" w16cid:durableId="1253009072">
    <w:abstractNumId w:val="3"/>
  </w:num>
  <w:num w:numId="4" w16cid:durableId="1878928089">
    <w:abstractNumId w:val="1"/>
  </w:num>
  <w:num w:numId="5" w16cid:durableId="1452170379">
    <w:abstractNumId w:val="5"/>
  </w:num>
  <w:num w:numId="6" w16cid:durableId="6279775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529"/>
    <w:rsid w:val="00037C5A"/>
    <w:rsid w:val="00052529"/>
    <w:rsid w:val="00054F50"/>
    <w:rsid w:val="00073363"/>
    <w:rsid w:val="00081CEE"/>
    <w:rsid w:val="00111541"/>
    <w:rsid w:val="001A586B"/>
    <w:rsid w:val="0020369A"/>
    <w:rsid w:val="00246D68"/>
    <w:rsid w:val="00254AEF"/>
    <w:rsid w:val="00266890"/>
    <w:rsid w:val="002F508A"/>
    <w:rsid w:val="003157B3"/>
    <w:rsid w:val="003D7701"/>
    <w:rsid w:val="004303EF"/>
    <w:rsid w:val="004A564D"/>
    <w:rsid w:val="00524BDF"/>
    <w:rsid w:val="00535D8C"/>
    <w:rsid w:val="005714BE"/>
    <w:rsid w:val="00604C94"/>
    <w:rsid w:val="006E53AB"/>
    <w:rsid w:val="0072165B"/>
    <w:rsid w:val="007A050D"/>
    <w:rsid w:val="007A38FA"/>
    <w:rsid w:val="00856BFE"/>
    <w:rsid w:val="00874F0F"/>
    <w:rsid w:val="008E60C9"/>
    <w:rsid w:val="009E7C6A"/>
    <w:rsid w:val="00A91ED8"/>
    <w:rsid w:val="00B81559"/>
    <w:rsid w:val="00BE30B9"/>
    <w:rsid w:val="00CC6823"/>
    <w:rsid w:val="00D95AD1"/>
    <w:rsid w:val="00F5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CB63F"/>
  <w15:docId w15:val="{713DDF06-8796-472F-ADEB-DAF3246BF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numbering" w:customStyle="1" w:styleId="WWNum23">
    <w:name w:val="WWNum23"/>
    <w:basedOn w:val="Bezlisty"/>
    <w:pPr>
      <w:numPr>
        <w:numId w:val="1"/>
      </w:numPr>
    </w:pPr>
  </w:style>
  <w:style w:type="numbering" w:customStyle="1" w:styleId="WWNum21">
    <w:name w:val="WWNum21"/>
    <w:basedOn w:val="Bezlisty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F54755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Arial"/>
      <w:noProof/>
      <w:kern w:val="0"/>
      <w:lang w:eastAsia="en-US" w:bidi="ar-SA"/>
    </w:rPr>
  </w:style>
  <w:style w:type="paragraph" w:styleId="Tekstpodstawowy">
    <w:name w:val="Body Text"/>
    <w:basedOn w:val="Normalny"/>
    <w:link w:val="TekstpodstawowyZnak"/>
    <w:rsid w:val="003D7701"/>
    <w:pPr>
      <w:suppressAutoHyphens w:val="0"/>
      <w:autoSpaceDN/>
      <w:spacing w:after="140" w:line="288" w:lineRule="auto"/>
      <w:textAlignment w:val="auto"/>
    </w:pPr>
    <w:rPr>
      <w:rFonts w:asciiTheme="minorHAnsi" w:eastAsiaTheme="minorEastAsia" w:hAnsiTheme="minorHAnsi" w:cstheme="minorBidi"/>
      <w:color w:val="00000A"/>
      <w:kern w:val="0"/>
      <w:sz w:val="22"/>
      <w:szCs w:val="22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3D7701"/>
    <w:rPr>
      <w:rFonts w:asciiTheme="minorHAnsi" w:eastAsiaTheme="minorEastAsia" w:hAnsiTheme="minorHAnsi" w:cstheme="minorBidi"/>
      <w:color w:val="00000A"/>
      <w:kern w:val="0"/>
      <w:sz w:val="22"/>
      <w:szCs w:val="22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Dell</cp:lastModifiedBy>
  <cp:revision>3</cp:revision>
  <cp:lastPrinted>2018-05-23T09:48:00Z</cp:lastPrinted>
  <dcterms:created xsi:type="dcterms:W3CDTF">2023-02-21T07:42:00Z</dcterms:created>
  <dcterms:modified xsi:type="dcterms:W3CDTF">2024-02-16T11:17:00Z</dcterms:modified>
</cp:coreProperties>
</file>